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14D" w:rsidRPr="00DA3C8F" w:rsidRDefault="000A7842" w:rsidP="000A7842">
      <w:pPr>
        <w:jc w:val="center"/>
        <w:rPr>
          <w:b/>
          <w:sz w:val="40"/>
          <w:szCs w:val="36"/>
        </w:rPr>
      </w:pPr>
      <w:bookmarkStart w:id="0" w:name="_GoBack"/>
      <w:bookmarkEnd w:id="0"/>
      <w:r w:rsidRPr="00DA3C8F">
        <w:rPr>
          <w:b/>
          <w:sz w:val="40"/>
          <w:szCs w:val="36"/>
        </w:rPr>
        <w:t xml:space="preserve">Activity: </w:t>
      </w:r>
      <w:r w:rsidR="00CE1B9A" w:rsidRPr="00DA3C8F">
        <w:rPr>
          <w:b/>
          <w:sz w:val="40"/>
          <w:szCs w:val="36"/>
        </w:rPr>
        <w:t>Finding</w:t>
      </w:r>
      <w:r w:rsidRPr="00DA3C8F">
        <w:rPr>
          <w:b/>
          <w:sz w:val="40"/>
          <w:szCs w:val="36"/>
        </w:rPr>
        <w:t xml:space="preserve"> Flow</w:t>
      </w:r>
    </w:p>
    <w:p w:rsidR="00CE1B9A" w:rsidRDefault="00CE1B9A" w:rsidP="00F56170">
      <w:pPr>
        <w:jc w:val="both"/>
        <w:rPr>
          <w:b/>
          <w:sz w:val="36"/>
          <w:szCs w:val="36"/>
        </w:rPr>
      </w:pPr>
    </w:p>
    <w:p w:rsidR="003812F9" w:rsidRPr="00DA3C8F" w:rsidRDefault="003812F9" w:rsidP="00F56170">
      <w:pPr>
        <w:jc w:val="both"/>
        <w:rPr>
          <w:sz w:val="36"/>
          <w:szCs w:val="36"/>
        </w:rPr>
      </w:pPr>
      <w:r w:rsidRPr="00DA3C8F">
        <w:rPr>
          <w:sz w:val="36"/>
          <w:szCs w:val="36"/>
        </w:rPr>
        <w:t xml:space="preserve">When you are doing something you can become absorbed in the task this is good for your wellbeing. </w:t>
      </w:r>
    </w:p>
    <w:p w:rsidR="000A7842" w:rsidRPr="00DA3C8F" w:rsidRDefault="000A7842" w:rsidP="00F56170">
      <w:pPr>
        <w:jc w:val="both"/>
        <w:rPr>
          <w:sz w:val="36"/>
          <w:szCs w:val="36"/>
        </w:rPr>
      </w:pPr>
    </w:p>
    <w:p w:rsidR="003812F9" w:rsidRPr="00DA3C8F" w:rsidRDefault="003812F9" w:rsidP="00F56170">
      <w:pPr>
        <w:jc w:val="both"/>
        <w:rPr>
          <w:sz w:val="36"/>
          <w:szCs w:val="36"/>
        </w:rPr>
      </w:pPr>
      <w:r w:rsidRPr="00DA3C8F">
        <w:rPr>
          <w:sz w:val="36"/>
          <w:szCs w:val="36"/>
        </w:rPr>
        <w:t xml:space="preserve">Activity: </w:t>
      </w:r>
    </w:p>
    <w:p w:rsidR="003812F9" w:rsidRPr="00DA3C8F" w:rsidRDefault="003812F9" w:rsidP="00F56170">
      <w:pPr>
        <w:jc w:val="both"/>
        <w:rPr>
          <w:sz w:val="36"/>
          <w:szCs w:val="36"/>
        </w:rPr>
      </w:pPr>
      <w:r w:rsidRPr="00DA3C8F">
        <w:rPr>
          <w:sz w:val="36"/>
          <w:szCs w:val="36"/>
        </w:rPr>
        <w:t>Please create</w:t>
      </w:r>
      <w:r w:rsidR="00A4104F" w:rsidRPr="00DA3C8F">
        <w:rPr>
          <w:sz w:val="36"/>
          <w:szCs w:val="36"/>
        </w:rPr>
        <w:t>,</w:t>
      </w:r>
      <w:r w:rsidRPr="00DA3C8F">
        <w:rPr>
          <w:sz w:val="36"/>
          <w:szCs w:val="36"/>
        </w:rPr>
        <w:t xml:space="preserve"> using the play</w:t>
      </w:r>
      <w:r w:rsidR="00A4104F" w:rsidRPr="00DA3C8F">
        <w:rPr>
          <w:sz w:val="36"/>
          <w:szCs w:val="36"/>
        </w:rPr>
        <w:t>-</w:t>
      </w:r>
      <w:proofErr w:type="spellStart"/>
      <w:r w:rsidR="00A4104F" w:rsidRPr="00DA3C8F">
        <w:rPr>
          <w:sz w:val="36"/>
          <w:szCs w:val="36"/>
        </w:rPr>
        <w:t>doh</w:t>
      </w:r>
      <w:proofErr w:type="spellEnd"/>
      <w:r w:rsidR="00A4104F" w:rsidRPr="00DA3C8F">
        <w:rPr>
          <w:sz w:val="36"/>
          <w:szCs w:val="36"/>
        </w:rPr>
        <w:t xml:space="preserve"> provided, to model your favourite pastime or hobby. </w:t>
      </w:r>
    </w:p>
    <w:p w:rsidR="00A4104F" w:rsidRDefault="00A4104F" w:rsidP="00F56170">
      <w:pPr>
        <w:jc w:val="both"/>
        <w:rPr>
          <w:b/>
          <w:sz w:val="28"/>
          <w:szCs w:val="28"/>
        </w:rPr>
      </w:pPr>
    </w:p>
    <w:p w:rsidR="003812F9" w:rsidRDefault="003812F9" w:rsidP="00F56170">
      <w:pPr>
        <w:jc w:val="both"/>
        <w:rPr>
          <w:sz w:val="28"/>
          <w:szCs w:val="28"/>
        </w:rPr>
      </w:pPr>
    </w:p>
    <w:p w:rsidR="00A4104F" w:rsidRDefault="00A4104F" w:rsidP="00F56170">
      <w:pPr>
        <w:jc w:val="both"/>
        <w:rPr>
          <w:sz w:val="28"/>
          <w:szCs w:val="28"/>
        </w:rPr>
      </w:pPr>
    </w:p>
    <w:p w:rsidR="000A7842" w:rsidRDefault="000A7842" w:rsidP="00F56170">
      <w:pPr>
        <w:jc w:val="both"/>
        <w:rPr>
          <w:b/>
          <w:sz w:val="28"/>
          <w:szCs w:val="28"/>
        </w:rPr>
      </w:pPr>
    </w:p>
    <w:p w:rsidR="000A7842" w:rsidRDefault="000A7842" w:rsidP="00F56170">
      <w:pPr>
        <w:jc w:val="both"/>
        <w:rPr>
          <w:b/>
          <w:sz w:val="28"/>
          <w:szCs w:val="28"/>
        </w:rPr>
      </w:pPr>
    </w:p>
    <w:p w:rsidR="000A7842" w:rsidRDefault="000A7842" w:rsidP="00F56170">
      <w:pPr>
        <w:jc w:val="both"/>
        <w:rPr>
          <w:b/>
          <w:sz w:val="28"/>
          <w:szCs w:val="28"/>
        </w:rPr>
      </w:pPr>
    </w:p>
    <w:p w:rsidR="000A7842" w:rsidRDefault="000A7842" w:rsidP="00F56170">
      <w:pPr>
        <w:jc w:val="both"/>
        <w:rPr>
          <w:b/>
          <w:sz w:val="28"/>
          <w:szCs w:val="28"/>
        </w:rPr>
      </w:pPr>
    </w:p>
    <w:p w:rsidR="00A4104F" w:rsidRPr="00DA3C8F" w:rsidRDefault="00A4104F" w:rsidP="00F56170">
      <w:pPr>
        <w:jc w:val="both"/>
        <w:rPr>
          <w:b/>
          <w:sz w:val="32"/>
          <w:szCs w:val="28"/>
        </w:rPr>
      </w:pPr>
      <w:r w:rsidRPr="00DA3C8F">
        <w:rPr>
          <w:b/>
          <w:sz w:val="32"/>
          <w:szCs w:val="28"/>
        </w:rPr>
        <w:t>Background to this task</w:t>
      </w:r>
      <w:r w:rsidR="000A7842" w:rsidRPr="00DA3C8F">
        <w:rPr>
          <w:b/>
          <w:sz w:val="32"/>
          <w:szCs w:val="28"/>
        </w:rPr>
        <w:t xml:space="preserve"> </w:t>
      </w:r>
      <w:r w:rsidR="00CE1B9A" w:rsidRPr="00DA3C8F">
        <w:rPr>
          <w:b/>
          <w:sz w:val="32"/>
          <w:szCs w:val="28"/>
        </w:rPr>
        <w:t>‘</w:t>
      </w:r>
      <w:r w:rsidR="000A7842" w:rsidRPr="00DA3C8F">
        <w:rPr>
          <w:b/>
          <w:sz w:val="32"/>
          <w:szCs w:val="28"/>
        </w:rPr>
        <w:t>finding Flow</w:t>
      </w:r>
      <w:r w:rsidR="00CE1B9A" w:rsidRPr="00DA3C8F">
        <w:rPr>
          <w:b/>
          <w:sz w:val="32"/>
          <w:szCs w:val="28"/>
        </w:rPr>
        <w:t>’</w:t>
      </w:r>
      <w:r w:rsidRPr="00DA3C8F">
        <w:rPr>
          <w:b/>
          <w:sz w:val="32"/>
          <w:szCs w:val="28"/>
        </w:rPr>
        <w:t xml:space="preserve">: </w:t>
      </w:r>
    </w:p>
    <w:p w:rsidR="003812F9" w:rsidRPr="00DA3C8F" w:rsidRDefault="003812F9" w:rsidP="003812F9">
      <w:pPr>
        <w:jc w:val="both"/>
        <w:rPr>
          <w:sz w:val="32"/>
          <w:szCs w:val="28"/>
        </w:rPr>
      </w:pPr>
      <w:proofErr w:type="gramStart"/>
      <w:r w:rsidRPr="00DA3C8F">
        <w:rPr>
          <w:sz w:val="32"/>
          <w:szCs w:val="28"/>
        </w:rPr>
        <w:t>“Being completely involved in an activity for its own sake.</w:t>
      </w:r>
      <w:proofErr w:type="gramEnd"/>
      <w:r w:rsidRPr="00DA3C8F">
        <w:rPr>
          <w:sz w:val="32"/>
          <w:szCs w:val="28"/>
        </w:rPr>
        <w:t xml:space="preserve"> The ego falls away. Time flies. Every action, movement and thought follows inevitably from the previous one, like playing jazz.  Your whole being is involved, and you’re using your skills to the utmost.” </w:t>
      </w:r>
    </w:p>
    <w:p w:rsidR="003812F9" w:rsidRPr="00DA3C8F" w:rsidRDefault="003812F9" w:rsidP="00F56170">
      <w:pPr>
        <w:jc w:val="both"/>
        <w:rPr>
          <w:sz w:val="32"/>
          <w:szCs w:val="28"/>
        </w:rPr>
      </w:pPr>
      <w:proofErr w:type="spellStart"/>
      <w:r w:rsidRPr="00DA3C8F">
        <w:rPr>
          <w:sz w:val="28"/>
          <w:szCs w:val="24"/>
        </w:rPr>
        <w:t>Mihaly</w:t>
      </w:r>
      <w:proofErr w:type="spellEnd"/>
      <w:r w:rsidRPr="00DA3C8F">
        <w:rPr>
          <w:sz w:val="28"/>
          <w:szCs w:val="24"/>
        </w:rPr>
        <w:t xml:space="preserve"> </w:t>
      </w:r>
      <w:proofErr w:type="spellStart"/>
      <w:r w:rsidRPr="00DA3C8F">
        <w:rPr>
          <w:sz w:val="28"/>
          <w:szCs w:val="24"/>
        </w:rPr>
        <w:t>Csikszentmihalyi</w:t>
      </w:r>
      <w:proofErr w:type="spellEnd"/>
      <w:r w:rsidRPr="00DA3C8F">
        <w:rPr>
          <w:sz w:val="28"/>
          <w:szCs w:val="24"/>
        </w:rPr>
        <w:t xml:space="preserve"> “Flow, </w:t>
      </w:r>
      <w:proofErr w:type="gramStart"/>
      <w:r w:rsidRPr="00DA3C8F">
        <w:rPr>
          <w:sz w:val="28"/>
          <w:szCs w:val="24"/>
        </w:rPr>
        <w:t>The</w:t>
      </w:r>
      <w:proofErr w:type="gramEnd"/>
      <w:r w:rsidRPr="00DA3C8F">
        <w:rPr>
          <w:sz w:val="28"/>
          <w:szCs w:val="24"/>
        </w:rPr>
        <w:t xml:space="preserve"> Psychology of Optimal Experience” (1990)</w:t>
      </w:r>
      <w:r w:rsidR="000A7842" w:rsidRPr="00DA3C8F">
        <w:rPr>
          <w:sz w:val="28"/>
          <w:szCs w:val="24"/>
        </w:rPr>
        <w:t>.</w:t>
      </w:r>
    </w:p>
    <w:sectPr w:rsidR="003812F9" w:rsidRPr="00DA3C8F" w:rsidSect="00521178">
      <w:headerReference w:type="default" r:id="rId8"/>
      <w:footerReference w:type="default" r:id="rId9"/>
      <w:pgSz w:w="11906" w:h="16838"/>
      <w:pgMar w:top="1440" w:right="1440" w:bottom="1440" w:left="1440" w:header="708" w:footer="708" w:gutter="0"/>
      <w:pgBorders w:offsetFrom="page">
        <w:top w:val="single" w:sz="24" w:space="24" w:color="F7941E"/>
        <w:left w:val="single" w:sz="24" w:space="24" w:color="F7941E"/>
        <w:bottom w:val="single" w:sz="24" w:space="24" w:color="F7941E"/>
        <w:right w:val="single" w:sz="24" w:space="24" w:color="F7941E"/>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E86" w:rsidRDefault="00653E86" w:rsidP="00653E86">
      <w:pPr>
        <w:spacing w:after="0" w:line="240" w:lineRule="auto"/>
      </w:pPr>
      <w:r>
        <w:separator/>
      </w:r>
    </w:p>
  </w:endnote>
  <w:endnote w:type="continuationSeparator" w:id="0">
    <w:p w:rsidR="00653E86" w:rsidRDefault="00653E86" w:rsidP="00653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dobe Fan Heiti Std B">
    <w:panose1 w:val="00000000000000000000"/>
    <w:charset w:val="80"/>
    <w:family w:val="swiss"/>
    <w:notTrueType/>
    <w:pitch w:val="variable"/>
    <w:sig w:usb0="00000203" w:usb1="1A0F1900" w:usb2="00000016" w:usb3="00000000" w:csb0="00120005"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BD8" w:rsidRDefault="00273BD8" w:rsidP="00273BD8">
    <w:r w:rsidRPr="005A462B">
      <w:rPr>
        <w:rFonts w:ascii="Arial" w:hAnsi="Arial" w:cs="Arial"/>
        <w:color w:val="000000"/>
        <w:sz w:val="20"/>
        <w:szCs w:val="20"/>
        <w:shd w:val="clear" w:color="auto" w:fill="FFFFFF"/>
      </w:rPr>
      <w:t xml:space="preserve">The Wheel To Wellbeing is owned by South London and </w:t>
    </w:r>
    <w:proofErr w:type="spellStart"/>
    <w:r w:rsidRPr="005A462B">
      <w:rPr>
        <w:rFonts w:ascii="Arial" w:hAnsi="Arial" w:cs="Arial"/>
        <w:color w:val="000000"/>
        <w:sz w:val="20"/>
        <w:szCs w:val="20"/>
        <w:shd w:val="clear" w:color="auto" w:fill="FFFFFF"/>
      </w:rPr>
      <w:t>Maudsley</w:t>
    </w:r>
    <w:proofErr w:type="spellEnd"/>
    <w:r w:rsidRPr="005A462B">
      <w:rPr>
        <w:rFonts w:ascii="Arial" w:hAnsi="Arial" w:cs="Arial"/>
        <w:color w:val="000000"/>
        <w:sz w:val="20"/>
        <w:szCs w:val="20"/>
        <w:shd w:val="clear" w:color="auto" w:fill="FFFFFF"/>
      </w:rPr>
      <w:t xml:space="preserve"> NHS Trust (</w:t>
    </w:r>
    <w:proofErr w:type="spellStart"/>
    <w:r w:rsidRPr="005A462B">
      <w:rPr>
        <w:rFonts w:ascii="Arial" w:hAnsi="Arial" w:cs="Arial"/>
        <w:color w:val="000000"/>
        <w:sz w:val="20"/>
        <w:szCs w:val="20"/>
        <w:shd w:val="clear" w:color="auto" w:fill="FFFFFF"/>
      </w:rPr>
      <w:t>SLaM</w:t>
    </w:r>
    <w:proofErr w:type="spellEnd"/>
    <w:r w:rsidRPr="005A462B">
      <w:rPr>
        <w:rFonts w:ascii="Arial" w:hAnsi="Arial" w:cs="Arial"/>
        <w:color w:val="000000"/>
        <w:sz w:val="20"/>
        <w:szCs w:val="20"/>
        <w:shd w:val="clear" w:color="auto" w:fill="FFFFFF"/>
      </w:rPr>
      <w:t>) and is licensed under a Creative Commons Attribution Non-commercial Share-Alike 4.0 International License.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E86" w:rsidRDefault="00653E86" w:rsidP="00653E86">
      <w:pPr>
        <w:spacing w:after="0" w:line="240" w:lineRule="auto"/>
      </w:pPr>
      <w:r>
        <w:separator/>
      </w:r>
    </w:p>
  </w:footnote>
  <w:footnote w:type="continuationSeparator" w:id="0">
    <w:p w:rsidR="00653E86" w:rsidRDefault="00653E86" w:rsidP="00653E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E86" w:rsidRDefault="00DA3C8F">
    <w:pPr>
      <w:pStyle w:val="Header"/>
    </w:pPr>
    <w:r>
      <w:rPr>
        <w:noProof/>
        <w:lang w:eastAsia="en-GB"/>
      </w:rPr>
      <mc:AlternateContent>
        <mc:Choice Requires="wps">
          <w:drawing>
            <wp:anchor distT="0" distB="0" distL="114300" distR="114300" simplePos="0" relativeHeight="251661312" behindDoc="0" locked="0" layoutInCell="1" allowOverlap="1" wp14:anchorId="797AEA87" wp14:editId="7B842710">
              <wp:simplePos x="0" y="0"/>
              <wp:positionH relativeFrom="column">
                <wp:posOffset>360045</wp:posOffset>
              </wp:positionH>
              <wp:positionV relativeFrom="paragraph">
                <wp:posOffset>-86360</wp:posOffset>
              </wp:positionV>
              <wp:extent cx="4943475" cy="550545"/>
              <wp:effectExtent l="0" t="0" r="9525" b="19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3475" cy="550545"/>
                      </a:xfrm>
                      <a:prstGeom prst="rect">
                        <a:avLst/>
                      </a:prstGeom>
                      <a:solidFill>
                        <a:srgbClr val="FFFFFF"/>
                      </a:solidFill>
                      <a:ln w="9525">
                        <a:noFill/>
                        <a:miter lim="800000"/>
                        <a:headEnd/>
                        <a:tailEnd/>
                      </a:ln>
                    </wps:spPr>
                    <wps:txbx>
                      <w:txbxContent>
                        <w:p w:rsidR="00653E86" w:rsidRPr="00521178" w:rsidRDefault="00521178" w:rsidP="00653E86">
                          <w:pPr>
                            <w:tabs>
                              <w:tab w:val="left" w:pos="1134"/>
                            </w:tabs>
                            <w:jc w:val="center"/>
                            <w:rPr>
                              <w:rFonts w:ascii="Adobe Fan Heiti Std B" w:eastAsia="Adobe Fan Heiti Std B" w:hAnsi="Adobe Fan Heiti Std B"/>
                              <w:b/>
                              <w:color w:val="F7941E"/>
                              <w:sz w:val="52"/>
                            </w:rPr>
                          </w:pPr>
                          <w:r w:rsidRPr="00521178">
                            <w:rPr>
                              <w:rFonts w:ascii="Adobe Fan Heiti Std B" w:eastAsia="Adobe Fan Heiti Std B" w:hAnsi="Adobe Fan Heiti Std B"/>
                              <w:b/>
                              <w:color w:val="F7941E"/>
                              <w:sz w:val="52"/>
                            </w:rPr>
                            <w:t>Keep Learning: Mind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8.35pt;margin-top:-6.8pt;width:389.25pt;height:4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" stroked="f">
              <v:textbox>
                <w:txbxContent>
                  <w:p w:rsidR="00653E86" w:rsidRPr="00521178" w:rsidRDefault="00521178" w:rsidP="00653E86">
                    <w:pPr>
                      <w:tabs>
                        <w:tab w:val="left" w:pos="1134"/>
                      </w:tabs>
                      <w:jc w:val="center"/>
                      <w:rPr>
                        <w:rFonts w:ascii="Adobe Fan Heiti Std B" w:eastAsia="Adobe Fan Heiti Std B" w:hAnsi="Adobe Fan Heiti Std B"/>
                        <w:b/>
                        <w:color w:val="F7941E"/>
                        <w:sz w:val="52"/>
                      </w:rPr>
                    </w:pPr>
                    <w:r w:rsidRPr="00521178">
                      <w:rPr>
                        <w:rFonts w:ascii="Adobe Fan Heiti Std B" w:eastAsia="Adobe Fan Heiti Std B" w:hAnsi="Adobe Fan Heiti Std B"/>
                        <w:b/>
                        <w:color w:val="F7941E"/>
                        <w:sz w:val="52"/>
                      </w:rPr>
                      <w:t>Keep Learning: Mind</w:t>
                    </w:r>
                  </w:p>
                </w:txbxContent>
              </v:textbox>
            </v:shape>
          </w:pict>
        </mc:Fallback>
      </mc:AlternateContent>
    </w:r>
    <w:r w:rsidR="00D1714D" w:rsidRPr="00653E86">
      <w:rPr>
        <w:noProof/>
        <w:lang w:eastAsia="en-GB"/>
      </w:rPr>
      <mc:AlternateContent>
        <mc:Choice Requires="wps">
          <w:drawing>
            <wp:anchor distT="0" distB="0" distL="114300" distR="114300" simplePos="0" relativeHeight="251659264" behindDoc="0" locked="0" layoutInCell="1" allowOverlap="1" wp14:anchorId="336D1F5C" wp14:editId="7C58E5F5">
              <wp:simplePos x="0" y="0"/>
              <wp:positionH relativeFrom="column">
                <wp:posOffset>-583565</wp:posOffset>
              </wp:positionH>
              <wp:positionV relativeFrom="paragraph">
                <wp:posOffset>-192193</wp:posOffset>
              </wp:positionV>
              <wp:extent cx="1116330" cy="757555"/>
              <wp:effectExtent l="0" t="0" r="7620" b="44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757555"/>
                      </a:xfrm>
                      <a:prstGeom prst="rect">
                        <a:avLst/>
                      </a:prstGeom>
                      <a:solidFill>
                        <a:srgbClr val="FFFFFF"/>
                      </a:solidFill>
                      <a:ln w="9525">
                        <a:noFill/>
                        <a:miter lim="800000"/>
                        <a:headEnd/>
                        <a:tailEnd/>
                      </a:ln>
                    </wps:spPr>
                    <wps:txbx>
                      <w:txbxContent>
                        <w:p w:rsidR="00653E86" w:rsidRDefault="00521178">
                          <w:r>
                            <w:rPr>
                              <w:noProof/>
                              <w:lang w:eastAsia="en-GB"/>
                            </w:rPr>
                            <w:drawing>
                              <wp:inline distT="0" distB="0" distL="0" distR="0" wp14:anchorId="7E59BC5C" wp14:editId="539C158C">
                                <wp:extent cx="676275" cy="657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ep Learning square copy.jpg"/>
                                        <pic:cNvPicPr/>
                                      </pic:nvPicPr>
                                      <pic:blipFill>
                                        <a:blip r:embed="rId1">
                                          <a:extLst>
                                            <a:ext uri="{28A0092B-C50C-407E-A947-70E740481C1C}">
                                              <a14:useLocalDpi xmlns:a14="http://schemas.microsoft.com/office/drawing/2010/main" val="0"/>
                                            </a:ext>
                                          </a:extLst>
                                        </a:blip>
                                        <a:stretch>
                                          <a:fillRect/>
                                        </a:stretch>
                                      </pic:blipFill>
                                      <pic:spPr>
                                        <a:xfrm>
                                          <a:off x="0" y="0"/>
                                          <a:ext cx="676275" cy="65722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5.95pt;margin-top:-15.15pt;width:87.9pt;height:5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" stroked="f">
              <v:textbox>
                <w:txbxContent>
                  <w:p w:rsidR="00653E86" w:rsidRDefault="00521178">
                    <w:r>
                      <w:rPr>
                        <w:noProof/>
                        <w:lang w:eastAsia="en-GB"/>
                      </w:rPr>
                      <w:drawing>
                        <wp:inline distT="0" distB="0" distL="0" distR="0" wp14:anchorId="7E59BC5C" wp14:editId="539C158C">
                          <wp:extent cx="676275" cy="657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ep Learning square copy.jpg"/>
                                  <pic:cNvPicPr/>
                                </pic:nvPicPr>
                                <pic:blipFill>
                                  <a:blip r:embed="rId2">
                                    <a:extLst>
                                      <a:ext uri="{28A0092B-C50C-407E-A947-70E740481C1C}">
                                        <a14:useLocalDpi xmlns:a14="http://schemas.microsoft.com/office/drawing/2010/main" val="0"/>
                                      </a:ext>
                                    </a:extLst>
                                  </a:blip>
                                  <a:stretch>
                                    <a:fillRect/>
                                  </a:stretch>
                                </pic:blipFill>
                                <pic:spPr>
                                  <a:xfrm>
                                    <a:off x="0" y="0"/>
                                    <a:ext cx="676275" cy="657225"/>
                                  </a:xfrm>
                                  <a:prstGeom prst="rect">
                                    <a:avLst/>
                                  </a:prstGeom>
                                </pic:spPr>
                              </pic:pic>
                            </a:graphicData>
                          </a:graphic>
                        </wp:inline>
                      </w:drawing>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A06A72"/>
    <w:multiLevelType w:val="multilevel"/>
    <w:tmpl w:val="D7C8C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8F4722E"/>
    <w:multiLevelType w:val="multilevel"/>
    <w:tmpl w:val="439AB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9CB2337"/>
    <w:multiLevelType w:val="multilevel"/>
    <w:tmpl w:val="39109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2"/>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E86"/>
    <w:rsid w:val="00002B75"/>
    <w:rsid w:val="000A7842"/>
    <w:rsid w:val="000D3B0D"/>
    <w:rsid w:val="001E3B70"/>
    <w:rsid w:val="00273BD8"/>
    <w:rsid w:val="002A064A"/>
    <w:rsid w:val="003812F9"/>
    <w:rsid w:val="00521178"/>
    <w:rsid w:val="005704CD"/>
    <w:rsid w:val="00653E86"/>
    <w:rsid w:val="00A4104F"/>
    <w:rsid w:val="00C652C8"/>
    <w:rsid w:val="00CE1B9A"/>
    <w:rsid w:val="00D1714D"/>
    <w:rsid w:val="00DA3C8F"/>
    <w:rsid w:val="00DA57E6"/>
    <w:rsid w:val="00F56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3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E86"/>
  </w:style>
  <w:style w:type="paragraph" w:styleId="Footer">
    <w:name w:val="footer"/>
    <w:basedOn w:val="Normal"/>
    <w:link w:val="FooterChar"/>
    <w:uiPriority w:val="99"/>
    <w:unhideWhenUsed/>
    <w:rsid w:val="00653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E86"/>
  </w:style>
  <w:style w:type="paragraph" w:styleId="BalloonText">
    <w:name w:val="Balloon Text"/>
    <w:basedOn w:val="Normal"/>
    <w:link w:val="BalloonTextChar"/>
    <w:uiPriority w:val="99"/>
    <w:semiHidden/>
    <w:unhideWhenUsed/>
    <w:rsid w:val="00653E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3E86"/>
    <w:rPr>
      <w:rFonts w:ascii="Tahoma" w:hAnsi="Tahoma" w:cs="Tahoma"/>
      <w:sz w:val="16"/>
      <w:szCs w:val="16"/>
    </w:rPr>
  </w:style>
  <w:style w:type="character" w:styleId="Hyperlink">
    <w:name w:val="Hyperlink"/>
    <w:basedOn w:val="DefaultParagraphFont"/>
    <w:uiPriority w:val="99"/>
    <w:unhideWhenUsed/>
    <w:rsid w:val="005704CD"/>
    <w:rPr>
      <w:color w:val="0000FF" w:themeColor="hyperlink"/>
      <w:u w:val="single"/>
    </w:rPr>
  </w:style>
  <w:style w:type="paragraph" w:styleId="NormalWeb">
    <w:name w:val="Normal (Web)"/>
    <w:basedOn w:val="Normal"/>
    <w:uiPriority w:val="99"/>
    <w:semiHidden/>
    <w:unhideWhenUsed/>
    <w:rsid w:val="00F561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56170"/>
    <w:rPr>
      <w:b/>
      <w:bCs/>
    </w:rPr>
  </w:style>
  <w:style w:type="character" w:customStyle="1" w:styleId="apple-converted-space">
    <w:name w:val="apple-converted-space"/>
    <w:basedOn w:val="DefaultParagraphFont"/>
    <w:rsid w:val="00F561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3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E86"/>
  </w:style>
  <w:style w:type="paragraph" w:styleId="Footer">
    <w:name w:val="footer"/>
    <w:basedOn w:val="Normal"/>
    <w:link w:val="FooterChar"/>
    <w:uiPriority w:val="99"/>
    <w:unhideWhenUsed/>
    <w:rsid w:val="00653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E86"/>
  </w:style>
  <w:style w:type="paragraph" w:styleId="BalloonText">
    <w:name w:val="Balloon Text"/>
    <w:basedOn w:val="Normal"/>
    <w:link w:val="BalloonTextChar"/>
    <w:uiPriority w:val="99"/>
    <w:semiHidden/>
    <w:unhideWhenUsed/>
    <w:rsid w:val="00653E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3E86"/>
    <w:rPr>
      <w:rFonts w:ascii="Tahoma" w:hAnsi="Tahoma" w:cs="Tahoma"/>
      <w:sz w:val="16"/>
      <w:szCs w:val="16"/>
    </w:rPr>
  </w:style>
  <w:style w:type="character" w:styleId="Hyperlink">
    <w:name w:val="Hyperlink"/>
    <w:basedOn w:val="DefaultParagraphFont"/>
    <w:uiPriority w:val="99"/>
    <w:unhideWhenUsed/>
    <w:rsid w:val="005704CD"/>
    <w:rPr>
      <w:color w:val="0000FF" w:themeColor="hyperlink"/>
      <w:u w:val="single"/>
    </w:rPr>
  </w:style>
  <w:style w:type="paragraph" w:styleId="NormalWeb">
    <w:name w:val="Normal (Web)"/>
    <w:basedOn w:val="Normal"/>
    <w:uiPriority w:val="99"/>
    <w:semiHidden/>
    <w:unhideWhenUsed/>
    <w:rsid w:val="00F561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56170"/>
    <w:rPr>
      <w:b/>
      <w:bCs/>
    </w:rPr>
  </w:style>
  <w:style w:type="character" w:customStyle="1" w:styleId="apple-converted-space">
    <w:name w:val="apple-converted-space"/>
    <w:basedOn w:val="DefaultParagraphFont"/>
    <w:rsid w:val="00F561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3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C11F0D04</Template>
  <TotalTime>2</TotalTime>
  <Pages>1</Pages>
  <Words>91</Words>
  <Characters>521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Piper, Louise - FSC LDMH</dc:creator>
  <cp:lastModifiedBy>Piper, Louise - FSC LDMH</cp:lastModifiedBy>
  <cp:revision>4</cp:revision>
  <cp:lastPrinted>2014-06-03T11:09:00Z</cp:lastPrinted>
  <dcterms:created xsi:type="dcterms:W3CDTF">2014-07-08T07:19:00Z</dcterms:created>
  <dcterms:modified xsi:type="dcterms:W3CDTF">2015-05-18T11:09:00Z</dcterms:modified>
</cp:coreProperties>
</file>